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ook w:val="04A0" w:firstRow="1" w:lastRow="0" w:firstColumn="1" w:lastColumn="0" w:noHBand="0" w:noVBand="1"/>
      </w:tblPr>
      <w:tblGrid>
        <w:gridCol w:w="984"/>
        <w:gridCol w:w="1705"/>
        <w:gridCol w:w="254"/>
        <w:gridCol w:w="4536"/>
        <w:gridCol w:w="1276"/>
        <w:gridCol w:w="425"/>
        <w:gridCol w:w="3261"/>
        <w:gridCol w:w="3402"/>
      </w:tblGrid>
      <w:tr w:rsidR="00055098" w:rsidTr="00055098">
        <w:tc>
          <w:tcPr>
            <w:tcW w:w="984" w:type="dxa"/>
            <w:shd w:val="clear" w:color="auto" w:fill="00B0F0"/>
          </w:tcPr>
          <w:p w:rsidR="00055098" w:rsidRPr="00055098" w:rsidRDefault="00055098">
            <w:pPr>
              <w:rPr>
                <w:b/>
                <w:sz w:val="24"/>
              </w:rPr>
            </w:pPr>
            <w:r w:rsidRPr="00055098">
              <w:rPr>
                <w:b/>
                <w:sz w:val="24"/>
              </w:rPr>
              <w:t>Year</w:t>
            </w:r>
          </w:p>
        </w:tc>
        <w:tc>
          <w:tcPr>
            <w:tcW w:w="6495" w:type="dxa"/>
            <w:gridSpan w:val="3"/>
          </w:tcPr>
          <w:p w:rsidR="00055098" w:rsidRDefault="00E25FD8">
            <w:r>
              <w:t>10</w:t>
            </w:r>
          </w:p>
        </w:tc>
        <w:tc>
          <w:tcPr>
            <w:tcW w:w="1276" w:type="dxa"/>
            <w:shd w:val="clear" w:color="auto" w:fill="00B0F0"/>
          </w:tcPr>
          <w:p w:rsidR="00055098" w:rsidRPr="00055098" w:rsidRDefault="00055098">
            <w:pPr>
              <w:rPr>
                <w:b/>
              </w:rPr>
            </w:pPr>
            <w:r w:rsidRPr="00055098">
              <w:rPr>
                <w:b/>
              </w:rPr>
              <w:t>Subject</w:t>
            </w:r>
          </w:p>
        </w:tc>
        <w:tc>
          <w:tcPr>
            <w:tcW w:w="7088" w:type="dxa"/>
            <w:gridSpan w:val="3"/>
          </w:tcPr>
          <w:p w:rsidR="00055098" w:rsidRDefault="00506805">
            <w:r>
              <w:t>History</w:t>
            </w:r>
          </w:p>
        </w:tc>
      </w:tr>
      <w:tr w:rsidR="00055098" w:rsidTr="00055098">
        <w:tc>
          <w:tcPr>
            <w:tcW w:w="984" w:type="dxa"/>
            <w:shd w:val="clear" w:color="auto" w:fill="00B0F0"/>
          </w:tcPr>
          <w:p w:rsidR="00055098" w:rsidRPr="00055098" w:rsidRDefault="00055098">
            <w:pPr>
              <w:rPr>
                <w:b/>
                <w:sz w:val="24"/>
              </w:rPr>
            </w:pPr>
            <w:r w:rsidRPr="00055098">
              <w:rPr>
                <w:b/>
                <w:sz w:val="24"/>
              </w:rPr>
              <w:t>Lessons</w:t>
            </w:r>
          </w:p>
        </w:tc>
        <w:tc>
          <w:tcPr>
            <w:tcW w:w="6495" w:type="dxa"/>
            <w:gridSpan w:val="3"/>
          </w:tcPr>
          <w:p w:rsidR="00055098" w:rsidRDefault="00506805">
            <w:r>
              <w:t>1</w:t>
            </w:r>
            <w:r w:rsidR="00E25FD8">
              <w:t>0</w:t>
            </w:r>
          </w:p>
        </w:tc>
        <w:tc>
          <w:tcPr>
            <w:tcW w:w="1276" w:type="dxa"/>
            <w:shd w:val="clear" w:color="auto" w:fill="00B0F0"/>
          </w:tcPr>
          <w:p w:rsidR="00055098" w:rsidRPr="00055098" w:rsidRDefault="00055098">
            <w:pPr>
              <w:rPr>
                <w:b/>
              </w:rPr>
            </w:pPr>
            <w:r w:rsidRPr="00055098">
              <w:rPr>
                <w:b/>
              </w:rPr>
              <w:t>Topic</w:t>
            </w:r>
          </w:p>
        </w:tc>
        <w:tc>
          <w:tcPr>
            <w:tcW w:w="7088" w:type="dxa"/>
            <w:gridSpan w:val="3"/>
          </w:tcPr>
          <w:p w:rsidR="00055098" w:rsidRDefault="00BC1E71">
            <w:r>
              <w:t xml:space="preserve">Edexcel - </w:t>
            </w:r>
            <w:r w:rsidR="00E25FD8">
              <w:t xml:space="preserve">Cold War </w:t>
            </w:r>
            <w:r>
              <w:t>(2)</w:t>
            </w:r>
          </w:p>
        </w:tc>
      </w:tr>
      <w:tr w:rsidR="00055098" w:rsidRPr="00055098" w:rsidTr="00055098">
        <w:trPr>
          <w:trHeight w:val="105"/>
        </w:trPr>
        <w:tc>
          <w:tcPr>
            <w:tcW w:w="2689" w:type="dxa"/>
            <w:gridSpan w:val="2"/>
            <w:shd w:val="clear" w:color="auto" w:fill="000000" w:themeFill="text1"/>
          </w:tcPr>
          <w:p w:rsidR="00055098" w:rsidRPr="00055098" w:rsidRDefault="00055098">
            <w:pPr>
              <w:rPr>
                <w:sz w:val="2"/>
              </w:rPr>
            </w:pPr>
          </w:p>
        </w:tc>
        <w:tc>
          <w:tcPr>
            <w:tcW w:w="4790" w:type="dxa"/>
            <w:gridSpan w:val="2"/>
            <w:shd w:val="clear" w:color="auto" w:fill="000000" w:themeFill="text1"/>
          </w:tcPr>
          <w:p w:rsidR="00055098" w:rsidRPr="00055098" w:rsidRDefault="00055098">
            <w:pPr>
              <w:rPr>
                <w:sz w:val="2"/>
              </w:rPr>
            </w:pPr>
          </w:p>
        </w:tc>
        <w:tc>
          <w:tcPr>
            <w:tcW w:w="1701" w:type="dxa"/>
            <w:gridSpan w:val="2"/>
            <w:shd w:val="clear" w:color="auto" w:fill="000000" w:themeFill="text1"/>
          </w:tcPr>
          <w:p w:rsidR="00055098" w:rsidRPr="00055098" w:rsidRDefault="00055098">
            <w:pPr>
              <w:rPr>
                <w:sz w:val="2"/>
              </w:rPr>
            </w:pPr>
          </w:p>
        </w:tc>
        <w:tc>
          <w:tcPr>
            <w:tcW w:w="6663" w:type="dxa"/>
            <w:gridSpan w:val="2"/>
            <w:shd w:val="clear" w:color="auto" w:fill="000000" w:themeFill="text1"/>
          </w:tcPr>
          <w:p w:rsidR="00055098" w:rsidRPr="00055098" w:rsidRDefault="00055098">
            <w:pPr>
              <w:rPr>
                <w:sz w:val="2"/>
              </w:rPr>
            </w:pPr>
          </w:p>
        </w:tc>
      </w:tr>
      <w:tr w:rsidR="00055098" w:rsidTr="00BC1E71">
        <w:tc>
          <w:tcPr>
            <w:tcW w:w="984" w:type="dxa"/>
            <w:shd w:val="clear" w:color="auto" w:fill="00B0F0"/>
          </w:tcPr>
          <w:p w:rsidR="00055098" w:rsidRPr="00055098" w:rsidRDefault="00055098">
            <w:pPr>
              <w:rPr>
                <w:b/>
              </w:rPr>
            </w:pPr>
            <w:r w:rsidRPr="00055098">
              <w:rPr>
                <w:b/>
              </w:rPr>
              <w:t>Lesson</w:t>
            </w:r>
          </w:p>
        </w:tc>
        <w:tc>
          <w:tcPr>
            <w:tcW w:w="1959" w:type="dxa"/>
            <w:gridSpan w:val="2"/>
            <w:shd w:val="clear" w:color="auto" w:fill="00B0F0"/>
          </w:tcPr>
          <w:p w:rsidR="00055098" w:rsidRPr="00055098" w:rsidRDefault="00055098">
            <w:pPr>
              <w:rPr>
                <w:b/>
              </w:rPr>
            </w:pPr>
            <w:r w:rsidRPr="00055098">
              <w:rPr>
                <w:b/>
              </w:rPr>
              <w:t>Title</w:t>
            </w:r>
          </w:p>
        </w:tc>
        <w:tc>
          <w:tcPr>
            <w:tcW w:w="6237" w:type="dxa"/>
            <w:gridSpan w:val="3"/>
            <w:shd w:val="clear" w:color="auto" w:fill="00B0F0"/>
          </w:tcPr>
          <w:p w:rsidR="00055098" w:rsidRPr="00055098" w:rsidRDefault="00055098">
            <w:pPr>
              <w:rPr>
                <w:b/>
              </w:rPr>
            </w:pPr>
            <w:r w:rsidRPr="00055098">
              <w:rPr>
                <w:b/>
              </w:rPr>
              <w:t>L.O.s</w:t>
            </w:r>
          </w:p>
        </w:tc>
        <w:tc>
          <w:tcPr>
            <w:tcW w:w="3261" w:type="dxa"/>
            <w:shd w:val="clear" w:color="auto" w:fill="00B0F0"/>
          </w:tcPr>
          <w:p w:rsidR="00055098" w:rsidRPr="00055098" w:rsidRDefault="00055098">
            <w:pPr>
              <w:rPr>
                <w:b/>
              </w:rPr>
            </w:pPr>
            <w:r w:rsidRPr="00055098">
              <w:rPr>
                <w:b/>
              </w:rPr>
              <w:t>Literacy / Numeracy / Skills</w:t>
            </w:r>
          </w:p>
        </w:tc>
        <w:tc>
          <w:tcPr>
            <w:tcW w:w="3402" w:type="dxa"/>
            <w:shd w:val="clear" w:color="auto" w:fill="00B0F0"/>
          </w:tcPr>
          <w:p w:rsidR="00055098" w:rsidRPr="00055098" w:rsidRDefault="00055098">
            <w:pPr>
              <w:rPr>
                <w:b/>
              </w:rPr>
            </w:pPr>
            <w:r w:rsidRPr="00055098">
              <w:rPr>
                <w:b/>
              </w:rPr>
              <w:t>Differentiation / Extension</w:t>
            </w:r>
          </w:p>
        </w:tc>
      </w:tr>
      <w:tr w:rsidR="001574CA" w:rsidTr="00BC1E71">
        <w:tc>
          <w:tcPr>
            <w:tcW w:w="984" w:type="dxa"/>
          </w:tcPr>
          <w:p w:rsidR="001574CA" w:rsidRDefault="001574CA">
            <w:r>
              <w:t>1</w:t>
            </w:r>
          </w:p>
        </w:tc>
        <w:tc>
          <w:tcPr>
            <w:tcW w:w="1959" w:type="dxa"/>
            <w:gridSpan w:val="2"/>
          </w:tcPr>
          <w:p w:rsidR="001574CA" w:rsidRDefault="001574CA" w:rsidP="00DD758C">
            <w:r>
              <w:t>Wh</w:t>
            </w:r>
            <w:r w:rsidR="00461933">
              <w:t xml:space="preserve">at </w:t>
            </w:r>
            <w:r w:rsidR="00686B00">
              <w:t>was the Marshall Plan?</w:t>
            </w:r>
          </w:p>
        </w:tc>
        <w:tc>
          <w:tcPr>
            <w:tcW w:w="6237" w:type="dxa"/>
            <w:gridSpan w:val="3"/>
          </w:tcPr>
          <w:p w:rsidR="00461933" w:rsidRDefault="001574CA" w:rsidP="00BC1E71">
            <w:pPr>
              <w:pStyle w:val="ListParagraph"/>
              <w:numPr>
                <w:ilvl w:val="0"/>
                <w:numId w:val="3"/>
              </w:numPr>
            </w:pPr>
            <w:r>
              <w:t>T</w:t>
            </w:r>
            <w:r w:rsidR="00686B00">
              <w:t>o describe the economic situation after WW2.</w:t>
            </w:r>
          </w:p>
          <w:p w:rsidR="00686B00" w:rsidRDefault="00686B00" w:rsidP="00BC1E71">
            <w:pPr>
              <w:pStyle w:val="ListParagraph"/>
              <w:numPr>
                <w:ilvl w:val="0"/>
                <w:numId w:val="3"/>
              </w:numPr>
            </w:pPr>
            <w:r>
              <w:t xml:space="preserve">To explain what the Marshall Plan was. </w:t>
            </w:r>
          </w:p>
          <w:p w:rsidR="001574CA" w:rsidRDefault="00686B00" w:rsidP="00BC1E71">
            <w:pPr>
              <w:pStyle w:val="ListParagraph"/>
              <w:numPr>
                <w:ilvl w:val="0"/>
                <w:numId w:val="3"/>
              </w:numPr>
            </w:pPr>
            <w:r>
              <w:t xml:space="preserve">To assess how the Soviet Union would react to the Marshall Plan. </w:t>
            </w:r>
          </w:p>
        </w:tc>
        <w:tc>
          <w:tcPr>
            <w:tcW w:w="3261" w:type="dxa"/>
          </w:tcPr>
          <w:p w:rsidR="001574CA" w:rsidRDefault="001574CA" w:rsidP="00BC1E71">
            <w:r>
              <w:t>Live Marking</w:t>
            </w:r>
          </w:p>
          <w:p w:rsidR="001574CA" w:rsidRDefault="001574CA" w:rsidP="00E25FD8">
            <w:r>
              <w:t>Extended writing – PEE format</w:t>
            </w:r>
          </w:p>
        </w:tc>
        <w:tc>
          <w:tcPr>
            <w:tcW w:w="3402" w:type="dxa"/>
          </w:tcPr>
          <w:p w:rsidR="001574CA" w:rsidRDefault="001574CA">
            <w:r w:rsidRPr="0065138B">
              <w:t>Embedded in lessons and resource folder.</w:t>
            </w:r>
          </w:p>
        </w:tc>
      </w:tr>
      <w:tr w:rsidR="001574CA" w:rsidTr="00BC1E71">
        <w:tc>
          <w:tcPr>
            <w:tcW w:w="984" w:type="dxa"/>
          </w:tcPr>
          <w:p w:rsidR="001574CA" w:rsidRDefault="001574CA">
            <w:r>
              <w:t>2</w:t>
            </w:r>
          </w:p>
        </w:tc>
        <w:tc>
          <w:tcPr>
            <w:tcW w:w="1959" w:type="dxa"/>
            <w:gridSpan w:val="2"/>
          </w:tcPr>
          <w:p w:rsidR="001574CA" w:rsidRDefault="00461933" w:rsidP="00DD758C">
            <w:r>
              <w:t xml:space="preserve">What </w:t>
            </w:r>
            <w:r w:rsidR="00686B00">
              <w:t xml:space="preserve">was the Truman Doctrine? </w:t>
            </w:r>
          </w:p>
        </w:tc>
        <w:tc>
          <w:tcPr>
            <w:tcW w:w="6237" w:type="dxa"/>
            <w:gridSpan w:val="3"/>
          </w:tcPr>
          <w:p w:rsidR="001574CA" w:rsidRDefault="00461933" w:rsidP="00BC1E71">
            <w:pPr>
              <w:pStyle w:val="ListParagraph"/>
              <w:numPr>
                <w:ilvl w:val="0"/>
                <w:numId w:val="3"/>
              </w:numPr>
            </w:pPr>
            <w:r>
              <w:t xml:space="preserve">To describe </w:t>
            </w:r>
            <w:r w:rsidR="00686B00">
              <w:t xml:space="preserve">who Truman was. </w:t>
            </w:r>
          </w:p>
          <w:p w:rsidR="00686B00" w:rsidRDefault="00686B00" w:rsidP="00BC1E71">
            <w:pPr>
              <w:pStyle w:val="ListParagraph"/>
              <w:numPr>
                <w:ilvl w:val="0"/>
                <w:numId w:val="3"/>
              </w:numPr>
            </w:pPr>
            <w:r>
              <w:t xml:space="preserve">To explain what the Truman Doctrine stated. </w:t>
            </w:r>
          </w:p>
          <w:p w:rsidR="001574CA" w:rsidRDefault="00686B00" w:rsidP="00BC1E71">
            <w:pPr>
              <w:pStyle w:val="ListParagraph"/>
              <w:numPr>
                <w:ilvl w:val="0"/>
                <w:numId w:val="3"/>
              </w:numPr>
            </w:pPr>
            <w:r>
              <w:t xml:space="preserve">To assess how this would affect international relations between USA and USSR. </w:t>
            </w:r>
          </w:p>
        </w:tc>
        <w:tc>
          <w:tcPr>
            <w:tcW w:w="3261" w:type="dxa"/>
          </w:tcPr>
          <w:p w:rsidR="001574CA" w:rsidRDefault="001574CA" w:rsidP="00BC1E71">
            <w:r>
              <w:t>Live Marking</w:t>
            </w:r>
          </w:p>
          <w:p w:rsidR="001574CA" w:rsidRDefault="001574CA" w:rsidP="001574CA">
            <w:r>
              <w:t>Extended writing – PEE format</w:t>
            </w:r>
          </w:p>
          <w:p w:rsidR="001574CA" w:rsidRDefault="00BC1E71" w:rsidP="001574CA">
            <w:r>
              <w:t>S</w:t>
            </w:r>
            <w:r w:rsidR="00832514">
              <w:t xml:space="preserve">ource analysis </w:t>
            </w:r>
          </w:p>
        </w:tc>
        <w:tc>
          <w:tcPr>
            <w:tcW w:w="3402" w:type="dxa"/>
          </w:tcPr>
          <w:p w:rsidR="001574CA" w:rsidRDefault="001574CA">
            <w:r w:rsidRPr="0065138B">
              <w:t>Embedded in lessons and resource folder.</w:t>
            </w:r>
          </w:p>
        </w:tc>
      </w:tr>
      <w:tr w:rsidR="001574CA" w:rsidTr="00BC1E71">
        <w:tc>
          <w:tcPr>
            <w:tcW w:w="984" w:type="dxa"/>
          </w:tcPr>
          <w:p w:rsidR="001574CA" w:rsidRDefault="001574CA">
            <w:r>
              <w:t>3</w:t>
            </w:r>
          </w:p>
        </w:tc>
        <w:tc>
          <w:tcPr>
            <w:tcW w:w="1959" w:type="dxa"/>
            <w:gridSpan w:val="2"/>
          </w:tcPr>
          <w:p w:rsidR="001574CA" w:rsidRDefault="00686B00" w:rsidP="00686B00">
            <w:r>
              <w:t>Berlin after WW2</w:t>
            </w:r>
          </w:p>
        </w:tc>
        <w:tc>
          <w:tcPr>
            <w:tcW w:w="6237" w:type="dxa"/>
            <w:gridSpan w:val="3"/>
          </w:tcPr>
          <w:p w:rsidR="001574CA" w:rsidRDefault="00686B00" w:rsidP="00BC1E71">
            <w:pPr>
              <w:pStyle w:val="ListParagraph"/>
              <w:numPr>
                <w:ilvl w:val="0"/>
                <w:numId w:val="3"/>
              </w:numPr>
            </w:pPr>
            <w:r>
              <w:t>To describe the importance of Berlin post-WW2.</w:t>
            </w:r>
          </w:p>
          <w:p w:rsidR="001574CA" w:rsidRDefault="00686B00" w:rsidP="00BC1E71">
            <w:pPr>
              <w:pStyle w:val="ListParagraph"/>
              <w:numPr>
                <w:ilvl w:val="0"/>
                <w:numId w:val="3"/>
              </w:numPr>
            </w:pPr>
            <w:r>
              <w:t xml:space="preserve">To explain why Berlin could be vital for each power after WW2. </w:t>
            </w:r>
          </w:p>
        </w:tc>
        <w:tc>
          <w:tcPr>
            <w:tcW w:w="3261" w:type="dxa"/>
          </w:tcPr>
          <w:p w:rsidR="00461933" w:rsidRDefault="00461933" w:rsidP="00461933">
            <w:r>
              <w:t>Live Marking</w:t>
            </w:r>
          </w:p>
          <w:p w:rsidR="001574CA" w:rsidRDefault="00BC1E71" w:rsidP="00461933">
            <w:r>
              <w:t>S</w:t>
            </w:r>
            <w:r w:rsidR="00461933">
              <w:t xml:space="preserve">ource analysis </w:t>
            </w:r>
          </w:p>
        </w:tc>
        <w:tc>
          <w:tcPr>
            <w:tcW w:w="3402" w:type="dxa"/>
          </w:tcPr>
          <w:p w:rsidR="001574CA" w:rsidRDefault="001574CA">
            <w:r w:rsidRPr="0065138B">
              <w:t>Embedded in lessons and resource folder.</w:t>
            </w:r>
          </w:p>
        </w:tc>
      </w:tr>
      <w:tr w:rsidR="001574CA" w:rsidTr="00BC1E71">
        <w:tc>
          <w:tcPr>
            <w:tcW w:w="984" w:type="dxa"/>
          </w:tcPr>
          <w:p w:rsidR="001574CA" w:rsidRDefault="001574CA">
            <w:r>
              <w:t>4</w:t>
            </w:r>
          </w:p>
        </w:tc>
        <w:tc>
          <w:tcPr>
            <w:tcW w:w="1959" w:type="dxa"/>
            <w:gridSpan w:val="2"/>
          </w:tcPr>
          <w:p w:rsidR="001574CA" w:rsidRDefault="00686B00" w:rsidP="00DD758C">
            <w:r>
              <w:t xml:space="preserve">Berlin crisis – causes </w:t>
            </w:r>
          </w:p>
        </w:tc>
        <w:tc>
          <w:tcPr>
            <w:tcW w:w="6237" w:type="dxa"/>
            <w:gridSpan w:val="3"/>
          </w:tcPr>
          <w:p w:rsidR="001574CA" w:rsidRDefault="00461933" w:rsidP="00BC1E71">
            <w:pPr>
              <w:pStyle w:val="ListParagraph"/>
              <w:numPr>
                <w:ilvl w:val="0"/>
                <w:numId w:val="3"/>
              </w:numPr>
            </w:pPr>
            <w:r>
              <w:t>Describe the</w:t>
            </w:r>
            <w:r w:rsidR="00686B00">
              <w:t xml:space="preserve"> causes of the Berlin crisis.</w:t>
            </w:r>
          </w:p>
          <w:p w:rsidR="00686B00" w:rsidRDefault="00686B00" w:rsidP="00BC1E71">
            <w:pPr>
              <w:pStyle w:val="ListParagraph"/>
              <w:numPr>
                <w:ilvl w:val="0"/>
                <w:numId w:val="3"/>
              </w:numPr>
            </w:pPr>
            <w:r>
              <w:t>Explain the long term and short term causes of the Berlin crisis.</w:t>
            </w:r>
          </w:p>
          <w:p w:rsidR="00686B00" w:rsidRDefault="00686B00" w:rsidP="00BC1E71">
            <w:pPr>
              <w:pStyle w:val="ListParagraph"/>
              <w:numPr>
                <w:ilvl w:val="0"/>
                <w:numId w:val="3"/>
              </w:numPr>
            </w:pPr>
            <w:r>
              <w:t xml:space="preserve">Assess which cause was most significant in triggering the Berlin crisis. </w:t>
            </w:r>
          </w:p>
        </w:tc>
        <w:tc>
          <w:tcPr>
            <w:tcW w:w="3261" w:type="dxa"/>
          </w:tcPr>
          <w:p w:rsidR="00461933" w:rsidRDefault="00461933" w:rsidP="00461933">
            <w:r>
              <w:t>Live Marking</w:t>
            </w:r>
          </w:p>
          <w:p w:rsidR="00461933" w:rsidRDefault="00461933" w:rsidP="00461933">
            <w:r>
              <w:t>Extended writing and GCSE Questions</w:t>
            </w:r>
            <w:r>
              <w:tab/>
            </w:r>
          </w:p>
          <w:p w:rsidR="001574CA" w:rsidRDefault="00BC1E71" w:rsidP="00461933">
            <w:r>
              <w:t>S</w:t>
            </w:r>
            <w:r w:rsidR="00832514">
              <w:t xml:space="preserve">ource analysis </w:t>
            </w:r>
          </w:p>
        </w:tc>
        <w:tc>
          <w:tcPr>
            <w:tcW w:w="3402" w:type="dxa"/>
          </w:tcPr>
          <w:p w:rsidR="001574CA" w:rsidRDefault="001574CA">
            <w:r w:rsidRPr="0065138B">
              <w:t>Embedded in lessons and resource folder.</w:t>
            </w:r>
          </w:p>
        </w:tc>
      </w:tr>
      <w:tr w:rsidR="001574CA" w:rsidTr="00BC1E71">
        <w:tc>
          <w:tcPr>
            <w:tcW w:w="984" w:type="dxa"/>
          </w:tcPr>
          <w:p w:rsidR="001574CA" w:rsidRDefault="001574CA">
            <w:r>
              <w:t>5</w:t>
            </w:r>
          </w:p>
        </w:tc>
        <w:tc>
          <w:tcPr>
            <w:tcW w:w="1959" w:type="dxa"/>
            <w:gridSpan w:val="2"/>
          </w:tcPr>
          <w:p w:rsidR="001574CA" w:rsidRDefault="00686B00" w:rsidP="00DD758C">
            <w:r>
              <w:t xml:space="preserve">Berlin crisis – events </w:t>
            </w:r>
          </w:p>
        </w:tc>
        <w:tc>
          <w:tcPr>
            <w:tcW w:w="6237" w:type="dxa"/>
            <w:gridSpan w:val="3"/>
          </w:tcPr>
          <w:p w:rsidR="001574CA" w:rsidRDefault="00461933" w:rsidP="00BC1E71">
            <w:pPr>
              <w:pStyle w:val="ListParagraph"/>
              <w:numPr>
                <w:ilvl w:val="0"/>
                <w:numId w:val="3"/>
              </w:numPr>
            </w:pPr>
            <w:r>
              <w:t xml:space="preserve">Describe </w:t>
            </w:r>
            <w:r w:rsidR="00686B00">
              <w:t xml:space="preserve">the events of the Berlin crisis. </w:t>
            </w:r>
          </w:p>
          <w:p w:rsidR="00686B00" w:rsidRDefault="00686B00" w:rsidP="00BC1E71">
            <w:pPr>
              <w:pStyle w:val="ListParagraph"/>
              <w:numPr>
                <w:ilvl w:val="0"/>
                <w:numId w:val="3"/>
              </w:numPr>
            </w:pPr>
            <w:r>
              <w:t>Explain the events of the Berlin crisis.</w:t>
            </w:r>
          </w:p>
          <w:p w:rsidR="00686B00" w:rsidRDefault="00686B00" w:rsidP="00BC1E71">
            <w:pPr>
              <w:pStyle w:val="ListParagraph"/>
              <w:numPr>
                <w:ilvl w:val="0"/>
                <w:numId w:val="3"/>
              </w:numPr>
            </w:pPr>
            <w:r>
              <w:t xml:space="preserve">Assess how </w:t>
            </w:r>
            <w:r w:rsidR="00832514">
              <w:t xml:space="preserve">justified the decisions made by Stalin were. </w:t>
            </w:r>
          </w:p>
        </w:tc>
        <w:tc>
          <w:tcPr>
            <w:tcW w:w="3261" w:type="dxa"/>
          </w:tcPr>
          <w:p w:rsidR="00461933" w:rsidRDefault="00461933" w:rsidP="00461933">
            <w:r>
              <w:t>Live Marking</w:t>
            </w:r>
          </w:p>
          <w:p w:rsidR="001574CA" w:rsidRDefault="00461933" w:rsidP="00461933">
            <w:r>
              <w:t>Extended writing and GCSE Questions</w:t>
            </w:r>
            <w:r>
              <w:tab/>
            </w:r>
          </w:p>
        </w:tc>
        <w:tc>
          <w:tcPr>
            <w:tcW w:w="3402" w:type="dxa"/>
          </w:tcPr>
          <w:p w:rsidR="001574CA" w:rsidRDefault="001574CA">
            <w:r w:rsidRPr="0065138B">
              <w:t>Embedded in lessons and resource folder.</w:t>
            </w:r>
          </w:p>
        </w:tc>
      </w:tr>
      <w:tr w:rsidR="001574CA" w:rsidTr="00BC1E71">
        <w:tc>
          <w:tcPr>
            <w:tcW w:w="984" w:type="dxa"/>
          </w:tcPr>
          <w:p w:rsidR="001574CA" w:rsidRDefault="001574CA">
            <w:r>
              <w:t>6</w:t>
            </w:r>
          </w:p>
        </w:tc>
        <w:tc>
          <w:tcPr>
            <w:tcW w:w="1959" w:type="dxa"/>
            <w:gridSpan w:val="2"/>
          </w:tcPr>
          <w:p w:rsidR="001574CA" w:rsidRDefault="00686B00" w:rsidP="00DD758C">
            <w:r>
              <w:t xml:space="preserve">Berlin crisis – aftermath </w:t>
            </w:r>
          </w:p>
        </w:tc>
        <w:tc>
          <w:tcPr>
            <w:tcW w:w="6237" w:type="dxa"/>
            <w:gridSpan w:val="3"/>
          </w:tcPr>
          <w:p w:rsidR="00832514" w:rsidRDefault="00832514" w:rsidP="00BC1E71">
            <w:pPr>
              <w:pStyle w:val="ListParagraph"/>
              <w:numPr>
                <w:ilvl w:val="0"/>
                <w:numId w:val="3"/>
              </w:numPr>
            </w:pPr>
            <w:r>
              <w:t>Explain relations between USA and USSR after the Berlin crisis.</w:t>
            </w:r>
          </w:p>
          <w:p w:rsidR="00832514" w:rsidRDefault="00832514" w:rsidP="00BC1E71">
            <w:pPr>
              <w:pStyle w:val="ListParagraph"/>
              <w:numPr>
                <w:ilvl w:val="0"/>
                <w:numId w:val="3"/>
              </w:numPr>
            </w:pPr>
            <w:r>
              <w:t xml:space="preserve">Assess the consequences of the Berlin crisis for world peace. </w:t>
            </w:r>
          </w:p>
          <w:p w:rsidR="00461933" w:rsidRDefault="00461933" w:rsidP="00BC1E71"/>
        </w:tc>
        <w:tc>
          <w:tcPr>
            <w:tcW w:w="3261" w:type="dxa"/>
          </w:tcPr>
          <w:p w:rsidR="001574CA" w:rsidRDefault="001574CA" w:rsidP="001574CA">
            <w:r>
              <w:t>Live Marking</w:t>
            </w:r>
          </w:p>
          <w:p w:rsidR="001574CA" w:rsidRDefault="001574CA" w:rsidP="001574CA">
            <w:r>
              <w:t>Extended writing and GCSE Questions</w:t>
            </w:r>
            <w:r>
              <w:tab/>
            </w:r>
          </w:p>
        </w:tc>
        <w:tc>
          <w:tcPr>
            <w:tcW w:w="3402" w:type="dxa"/>
          </w:tcPr>
          <w:p w:rsidR="001574CA" w:rsidRDefault="001574CA">
            <w:r w:rsidRPr="0065138B">
              <w:t>Embedded in lessons and resource folder.</w:t>
            </w:r>
          </w:p>
        </w:tc>
      </w:tr>
      <w:tr w:rsidR="001574CA" w:rsidTr="00BC1E71">
        <w:tc>
          <w:tcPr>
            <w:tcW w:w="984" w:type="dxa"/>
          </w:tcPr>
          <w:p w:rsidR="001574CA" w:rsidRDefault="001574CA">
            <w:r>
              <w:t>7</w:t>
            </w:r>
          </w:p>
        </w:tc>
        <w:tc>
          <w:tcPr>
            <w:tcW w:w="1959" w:type="dxa"/>
            <w:gridSpan w:val="2"/>
          </w:tcPr>
          <w:p w:rsidR="001574CA" w:rsidRDefault="00461933" w:rsidP="00DD758C">
            <w:r>
              <w:t xml:space="preserve">What </w:t>
            </w:r>
            <w:r w:rsidR="00686B00">
              <w:t xml:space="preserve">was NATO? </w:t>
            </w:r>
          </w:p>
        </w:tc>
        <w:tc>
          <w:tcPr>
            <w:tcW w:w="6237" w:type="dxa"/>
            <w:gridSpan w:val="3"/>
          </w:tcPr>
          <w:p w:rsidR="00832514" w:rsidRDefault="00832514" w:rsidP="00BC1E71">
            <w:pPr>
              <w:pStyle w:val="ListParagraph"/>
              <w:numPr>
                <w:ilvl w:val="0"/>
                <w:numId w:val="3"/>
              </w:numPr>
            </w:pPr>
            <w:r>
              <w:t>Describe what NATO stood for.</w:t>
            </w:r>
          </w:p>
          <w:p w:rsidR="00832514" w:rsidRDefault="00832514" w:rsidP="00BC1E71">
            <w:pPr>
              <w:pStyle w:val="ListParagraph"/>
              <w:numPr>
                <w:ilvl w:val="0"/>
                <w:numId w:val="3"/>
              </w:numPr>
            </w:pPr>
            <w:r>
              <w:t>Explain the aims of NATO.</w:t>
            </w:r>
          </w:p>
          <w:p w:rsidR="00461933" w:rsidRDefault="00832514" w:rsidP="00BC1E71">
            <w:pPr>
              <w:pStyle w:val="ListParagraph"/>
              <w:numPr>
                <w:ilvl w:val="0"/>
                <w:numId w:val="3"/>
              </w:numPr>
            </w:pPr>
            <w:r>
              <w:t xml:space="preserve">Assess the consequences of NATO for world peace. </w:t>
            </w:r>
            <w:r w:rsidR="00461933">
              <w:t xml:space="preserve"> </w:t>
            </w:r>
          </w:p>
        </w:tc>
        <w:tc>
          <w:tcPr>
            <w:tcW w:w="3261" w:type="dxa"/>
          </w:tcPr>
          <w:p w:rsidR="001574CA" w:rsidRDefault="001574CA" w:rsidP="00BC1E71">
            <w:r>
              <w:t>Live Marking</w:t>
            </w:r>
          </w:p>
          <w:p w:rsidR="001574CA" w:rsidRDefault="001574CA" w:rsidP="001574CA">
            <w:r>
              <w:t>Extended writing – PEE format</w:t>
            </w:r>
          </w:p>
          <w:p w:rsidR="001574CA" w:rsidRDefault="001574CA" w:rsidP="001574CA"/>
        </w:tc>
        <w:tc>
          <w:tcPr>
            <w:tcW w:w="3402" w:type="dxa"/>
          </w:tcPr>
          <w:p w:rsidR="001574CA" w:rsidRDefault="001574CA">
            <w:r w:rsidRPr="0065138B">
              <w:t>Embedded in lessons and resource folder.</w:t>
            </w:r>
          </w:p>
        </w:tc>
      </w:tr>
      <w:tr w:rsidR="001574CA" w:rsidTr="00BC1E71">
        <w:tc>
          <w:tcPr>
            <w:tcW w:w="984" w:type="dxa"/>
          </w:tcPr>
          <w:p w:rsidR="001574CA" w:rsidRDefault="001574CA">
            <w:r>
              <w:t>8</w:t>
            </w:r>
          </w:p>
        </w:tc>
        <w:tc>
          <w:tcPr>
            <w:tcW w:w="1959" w:type="dxa"/>
            <w:gridSpan w:val="2"/>
          </w:tcPr>
          <w:p w:rsidR="001574CA" w:rsidRDefault="00686B00" w:rsidP="00DD758C">
            <w:r>
              <w:t xml:space="preserve">What </w:t>
            </w:r>
            <w:proofErr w:type="gramStart"/>
            <w:r>
              <w:t>was</w:t>
            </w:r>
            <w:proofErr w:type="gramEnd"/>
            <w:r>
              <w:t xml:space="preserve"> Comecon and Cominform? </w:t>
            </w:r>
          </w:p>
        </w:tc>
        <w:tc>
          <w:tcPr>
            <w:tcW w:w="6237" w:type="dxa"/>
            <w:gridSpan w:val="3"/>
          </w:tcPr>
          <w:p w:rsidR="001574CA" w:rsidRDefault="00832514" w:rsidP="00BC1E71">
            <w:pPr>
              <w:pStyle w:val="ListParagraph"/>
              <w:numPr>
                <w:ilvl w:val="0"/>
                <w:numId w:val="3"/>
              </w:numPr>
            </w:pPr>
            <w:r>
              <w:t>Describe what Comecon and Cominform were.</w:t>
            </w:r>
          </w:p>
          <w:p w:rsidR="00832514" w:rsidRDefault="00832514" w:rsidP="00BC1E71">
            <w:pPr>
              <w:pStyle w:val="ListParagraph"/>
              <w:numPr>
                <w:ilvl w:val="0"/>
                <w:numId w:val="3"/>
              </w:numPr>
            </w:pPr>
            <w:r>
              <w:t>Explain the aims of Comecon and Cominform.</w:t>
            </w:r>
          </w:p>
          <w:p w:rsidR="00832514" w:rsidRDefault="00832514" w:rsidP="00BC1E71">
            <w:pPr>
              <w:pStyle w:val="ListParagraph"/>
              <w:numPr>
                <w:ilvl w:val="0"/>
                <w:numId w:val="3"/>
              </w:numPr>
            </w:pPr>
            <w:r>
              <w:t xml:space="preserve">Assess the consequences of the Comecon and Cominform on world peace. </w:t>
            </w:r>
          </w:p>
        </w:tc>
        <w:tc>
          <w:tcPr>
            <w:tcW w:w="3261" w:type="dxa"/>
          </w:tcPr>
          <w:p w:rsidR="001574CA" w:rsidRDefault="001574CA" w:rsidP="001574CA">
            <w:r>
              <w:t>Live Marking</w:t>
            </w:r>
          </w:p>
          <w:p w:rsidR="001574CA" w:rsidRDefault="001574CA" w:rsidP="001574CA">
            <w:r>
              <w:t xml:space="preserve">Extended writing and GCSE Questions </w:t>
            </w:r>
          </w:p>
        </w:tc>
        <w:tc>
          <w:tcPr>
            <w:tcW w:w="3402" w:type="dxa"/>
          </w:tcPr>
          <w:p w:rsidR="001574CA" w:rsidRDefault="001574CA">
            <w:r w:rsidRPr="0065138B">
              <w:t>Embedded in lessons and resource folder.</w:t>
            </w:r>
          </w:p>
        </w:tc>
      </w:tr>
      <w:tr w:rsidR="001574CA" w:rsidTr="00BC1E71">
        <w:tc>
          <w:tcPr>
            <w:tcW w:w="984" w:type="dxa"/>
          </w:tcPr>
          <w:p w:rsidR="001574CA" w:rsidRDefault="001574CA">
            <w:r>
              <w:t>9</w:t>
            </w:r>
          </w:p>
        </w:tc>
        <w:tc>
          <w:tcPr>
            <w:tcW w:w="1959" w:type="dxa"/>
            <w:gridSpan w:val="2"/>
          </w:tcPr>
          <w:p w:rsidR="001574CA" w:rsidRDefault="00461933" w:rsidP="00461933">
            <w:r>
              <w:t xml:space="preserve">Assessment </w:t>
            </w:r>
          </w:p>
        </w:tc>
        <w:tc>
          <w:tcPr>
            <w:tcW w:w="6237" w:type="dxa"/>
            <w:gridSpan w:val="3"/>
          </w:tcPr>
          <w:p w:rsidR="001574CA" w:rsidRDefault="00461933" w:rsidP="00BC1E71">
            <w:pPr>
              <w:pStyle w:val="ListParagraph"/>
              <w:numPr>
                <w:ilvl w:val="0"/>
                <w:numId w:val="3"/>
              </w:numPr>
            </w:pPr>
            <w:r>
              <w:t xml:space="preserve">Check progress over this half term and practice exam-style questions. </w:t>
            </w:r>
          </w:p>
        </w:tc>
        <w:tc>
          <w:tcPr>
            <w:tcW w:w="3261" w:type="dxa"/>
          </w:tcPr>
          <w:p w:rsidR="001574CA" w:rsidRDefault="00461933" w:rsidP="001574CA">
            <w:r>
              <w:t xml:space="preserve">Exam-style questions linked to KO’s and exam specification </w:t>
            </w:r>
          </w:p>
        </w:tc>
        <w:tc>
          <w:tcPr>
            <w:tcW w:w="3402" w:type="dxa"/>
          </w:tcPr>
          <w:p w:rsidR="001574CA" w:rsidRDefault="001574CA">
            <w:r w:rsidRPr="0065138B">
              <w:t>Embedded in lessons and resource folder.</w:t>
            </w:r>
          </w:p>
        </w:tc>
      </w:tr>
      <w:tr w:rsidR="001574CA" w:rsidTr="00BC1E71">
        <w:tc>
          <w:tcPr>
            <w:tcW w:w="984" w:type="dxa"/>
          </w:tcPr>
          <w:p w:rsidR="001574CA" w:rsidRDefault="001574CA">
            <w:r>
              <w:t>10</w:t>
            </w:r>
          </w:p>
        </w:tc>
        <w:tc>
          <w:tcPr>
            <w:tcW w:w="1959" w:type="dxa"/>
            <w:gridSpan w:val="2"/>
          </w:tcPr>
          <w:p w:rsidR="001574CA" w:rsidRDefault="00461933" w:rsidP="001574CA">
            <w:r>
              <w:t xml:space="preserve">Assessment </w:t>
            </w:r>
            <w:r w:rsidR="00686B00">
              <w:t xml:space="preserve">feedback </w:t>
            </w:r>
          </w:p>
        </w:tc>
        <w:tc>
          <w:tcPr>
            <w:tcW w:w="6237" w:type="dxa"/>
            <w:gridSpan w:val="3"/>
          </w:tcPr>
          <w:p w:rsidR="001574CA" w:rsidRDefault="00461933" w:rsidP="00BC1E71">
            <w:pPr>
              <w:pStyle w:val="ListParagraph"/>
              <w:numPr>
                <w:ilvl w:val="0"/>
                <w:numId w:val="3"/>
              </w:numPr>
            </w:pPr>
            <w:r>
              <w:t>Check progress over this half term and practice exam-style questions.</w:t>
            </w:r>
          </w:p>
          <w:p w:rsidR="00BC1E71" w:rsidRDefault="00BC1E71" w:rsidP="00BC1E71"/>
          <w:p w:rsidR="00BC1E71" w:rsidRDefault="00BC1E71" w:rsidP="00BC1E71">
            <w:bookmarkStart w:id="0" w:name="_GoBack"/>
            <w:bookmarkEnd w:id="0"/>
          </w:p>
        </w:tc>
        <w:tc>
          <w:tcPr>
            <w:tcW w:w="3261" w:type="dxa"/>
          </w:tcPr>
          <w:p w:rsidR="001574CA" w:rsidRDefault="00461933" w:rsidP="001574CA">
            <w:r>
              <w:t xml:space="preserve">Exam-style questions linked to KO’s and exam specification </w:t>
            </w:r>
          </w:p>
        </w:tc>
        <w:tc>
          <w:tcPr>
            <w:tcW w:w="3402" w:type="dxa"/>
          </w:tcPr>
          <w:p w:rsidR="001574CA" w:rsidRDefault="001574CA">
            <w:r w:rsidRPr="0065138B">
              <w:t>Embedded in lessons and resource folder.</w:t>
            </w:r>
          </w:p>
        </w:tc>
      </w:tr>
      <w:tr w:rsidR="001574CA" w:rsidTr="00055098">
        <w:tc>
          <w:tcPr>
            <w:tcW w:w="9180" w:type="dxa"/>
            <w:gridSpan w:val="6"/>
            <w:shd w:val="clear" w:color="auto" w:fill="00B0F0"/>
          </w:tcPr>
          <w:p w:rsidR="001574CA" w:rsidRPr="00055098" w:rsidRDefault="001574CA">
            <w:pPr>
              <w:rPr>
                <w:b/>
              </w:rPr>
            </w:pPr>
            <w:r w:rsidRPr="00055098">
              <w:rPr>
                <w:b/>
              </w:rPr>
              <w:lastRenderedPageBreak/>
              <w:t>Prior Knowledge</w:t>
            </w:r>
          </w:p>
        </w:tc>
        <w:tc>
          <w:tcPr>
            <w:tcW w:w="6663" w:type="dxa"/>
            <w:gridSpan w:val="2"/>
            <w:shd w:val="clear" w:color="auto" w:fill="00B0F0"/>
          </w:tcPr>
          <w:p w:rsidR="001574CA" w:rsidRPr="00055098" w:rsidRDefault="001574CA">
            <w:pPr>
              <w:rPr>
                <w:b/>
              </w:rPr>
            </w:pPr>
            <w:r w:rsidRPr="00055098">
              <w:rPr>
                <w:b/>
              </w:rPr>
              <w:t>Assessment Opportunities</w:t>
            </w:r>
          </w:p>
        </w:tc>
      </w:tr>
      <w:tr w:rsidR="001574CA" w:rsidTr="0065138B">
        <w:tc>
          <w:tcPr>
            <w:tcW w:w="9180" w:type="dxa"/>
            <w:gridSpan w:val="6"/>
          </w:tcPr>
          <w:p w:rsidR="001574CA" w:rsidRDefault="001574CA">
            <w:r>
              <w:t xml:space="preserve">Students </w:t>
            </w:r>
            <w:r w:rsidR="00E25FD8">
              <w:t xml:space="preserve">will have covered Russia and the Soviet Union in Year 9. Students will have covered WW1 and WW2 in Year 8. Students may know about Eastern Europe from Geography and many will be from some of the countries being discussed. </w:t>
            </w:r>
          </w:p>
          <w:p w:rsidR="001574CA" w:rsidRDefault="001574CA"/>
        </w:tc>
        <w:tc>
          <w:tcPr>
            <w:tcW w:w="6663" w:type="dxa"/>
            <w:gridSpan w:val="2"/>
          </w:tcPr>
          <w:p w:rsidR="001574CA" w:rsidRDefault="001574CA" w:rsidP="002C06A2">
            <w:r>
              <w:t>Live marking opportunities</w:t>
            </w:r>
          </w:p>
          <w:p w:rsidR="001574CA" w:rsidRDefault="001574CA" w:rsidP="002C06A2">
            <w:r>
              <w:t>Peer assessment</w:t>
            </w:r>
          </w:p>
          <w:p w:rsidR="001574CA" w:rsidRDefault="001574CA" w:rsidP="002C06A2">
            <w:r>
              <w:t xml:space="preserve">PEE format </w:t>
            </w:r>
          </w:p>
          <w:p w:rsidR="00E25FD8" w:rsidRDefault="00E25FD8" w:rsidP="002C06A2">
            <w:r>
              <w:t>GCSE style questions</w:t>
            </w:r>
          </w:p>
          <w:p w:rsidR="001574CA" w:rsidRDefault="001574CA">
            <w:r>
              <w:t xml:space="preserve">DPR Assessment </w:t>
            </w:r>
            <w:r w:rsidR="00832514">
              <w:t>2</w:t>
            </w:r>
            <w:r>
              <w:t xml:space="preserve"> (Y</w:t>
            </w:r>
            <w:r w:rsidR="00E25FD8">
              <w:t>10</w:t>
            </w:r>
            <w:r>
              <w:t>)</w:t>
            </w:r>
          </w:p>
        </w:tc>
      </w:tr>
      <w:tr w:rsidR="001574CA" w:rsidTr="00055098">
        <w:tc>
          <w:tcPr>
            <w:tcW w:w="9180" w:type="dxa"/>
            <w:gridSpan w:val="6"/>
            <w:shd w:val="clear" w:color="auto" w:fill="000000" w:themeFill="text1"/>
          </w:tcPr>
          <w:p w:rsidR="001574CA" w:rsidRDefault="001574CA"/>
        </w:tc>
        <w:tc>
          <w:tcPr>
            <w:tcW w:w="6663" w:type="dxa"/>
            <w:gridSpan w:val="2"/>
            <w:shd w:val="clear" w:color="auto" w:fill="000000" w:themeFill="text1"/>
          </w:tcPr>
          <w:p w:rsidR="001574CA" w:rsidRDefault="001574CA"/>
        </w:tc>
      </w:tr>
      <w:tr w:rsidR="001574CA" w:rsidTr="00055098">
        <w:tc>
          <w:tcPr>
            <w:tcW w:w="9180" w:type="dxa"/>
            <w:gridSpan w:val="6"/>
            <w:shd w:val="clear" w:color="auto" w:fill="000000" w:themeFill="text1"/>
          </w:tcPr>
          <w:p w:rsidR="001574CA" w:rsidRDefault="001574CA"/>
        </w:tc>
        <w:tc>
          <w:tcPr>
            <w:tcW w:w="6663" w:type="dxa"/>
            <w:gridSpan w:val="2"/>
            <w:shd w:val="clear" w:color="auto" w:fill="000000" w:themeFill="text1"/>
          </w:tcPr>
          <w:p w:rsidR="001574CA" w:rsidRDefault="001574CA"/>
        </w:tc>
      </w:tr>
    </w:tbl>
    <w:p w:rsidR="0065138B" w:rsidRDefault="0065138B"/>
    <w:sectPr w:rsidR="0065138B" w:rsidSect="000550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12C"/>
    <w:multiLevelType w:val="hybridMultilevel"/>
    <w:tmpl w:val="4C9EE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B1659DF"/>
    <w:multiLevelType w:val="hybridMultilevel"/>
    <w:tmpl w:val="0E78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1A52A93"/>
    <w:multiLevelType w:val="hybridMultilevel"/>
    <w:tmpl w:val="FC5CE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98"/>
    <w:rsid w:val="00055098"/>
    <w:rsid w:val="00151529"/>
    <w:rsid w:val="001574CA"/>
    <w:rsid w:val="002C06A2"/>
    <w:rsid w:val="00461933"/>
    <w:rsid w:val="00506805"/>
    <w:rsid w:val="00600846"/>
    <w:rsid w:val="0065138B"/>
    <w:rsid w:val="00686B00"/>
    <w:rsid w:val="00832514"/>
    <w:rsid w:val="008E1908"/>
    <w:rsid w:val="00BC1E71"/>
    <w:rsid w:val="00DD758C"/>
    <w:rsid w:val="00E25FD8"/>
    <w:rsid w:val="00E7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B1CE323E</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Walker</dc:creator>
  <cp:lastModifiedBy>Michael Walker</cp:lastModifiedBy>
  <cp:revision>2</cp:revision>
  <dcterms:created xsi:type="dcterms:W3CDTF">2019-07-10T13:42:00Z</dcterms:created>
  <dcterms:modified xsi:type="dcterms:W3CDTF">2019-07-10T13:42:00Z</dcterms:modified>
</cp:coreProperties>
</file>