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4"/>
        <w:gridCol w:w="1499"/>
        <w:gridCol w:w="1974"/>
        <w:gridCol w:w="2562"/>
        <w:gridCol w:w="2760"/>
        <w:gridCol w:w="2325"/>
        <w:tblGridChange w:id="0">
          <w:tblGrid>
            <w:gridCol w:w="2324"/>
            <w:gridCol w:w="1499"/>
            <w:gridCol w:w="1974"/>
            <w:gridCol w:w="2562"/>
            <w:gridCol w:w="2760"/>
            <w:gridCol w:w="232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`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Title and Focus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Aims and Objectives (including any SMSC focus)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Differentiation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Literacy/Numeracy/Digital Literacy / Oracy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</w:tr>
      <w:tr>
        <w:trPr>
          <w:trHeight w:val="426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Autumn 1 / Autumn 2 and spring 1 are on rotation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Handball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rules and gameplay.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and develop the technique of the key skills.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Improve control and accuracy.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understand the rules and gameplay. Learn the key skills and tactics in isolation and competitive practices.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Dribbling, control, accuracy, teamwork, tactics, passing, shooting, tackling, defending, attacking.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weaker hand and both hands when doing the various skills.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pupils with others of similar ability.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pupils as leaders and coach’s to help others improve.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pupils for demonstration of skills to show what they should look like.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Pupils keep own scores, get into teams, encouraged to answer in full sentences, use correct terminology.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Pupils learn key words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assessment will take place continually to attain baseline data as a starting point for new pupils. Peer and self-assessment will be integrated into lessons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Autumn 1 / Autumn 2 and spring 1 are on rotation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Basketball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and develop the technique of the key skills.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Improve control and accuracy.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understand the rules and gameplay. Learn the key skills and tactics in isolation and competitive practices.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Dribbling, control, accuracy, teamwork, tactics, passing, shooting, set shot, lay-up, defence.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pupils with others of similar ability.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pupils as leaders and coach’s to help others improve.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pupils for demonstration of skills to show what they should look like.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both hands to dribble pass.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Pupils should be trying reverse lay-ups.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Encourage pupils to screen and defend using various tactics including zonal and man to man.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Pupils should be encouraged to retreat when possession is lost.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Pupils keep own scores, get into teams, encouraged to answer in full sentences, use correct terminology.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Pupils learn key words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Peer and self-assessment will be integrated into lessons. Formative teacher assessment will take place each lesson and summative data recorded on tracker.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Autumn 1 / Autumn 2 and spring 1 are on rotation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Table Tennis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rules and gameplay.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and develop the technique of the key skills. 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Improve control and accuracy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understand the rules and gameplay. Learn the key skills and tactics in isolation and competitive practices.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Forehand, Backhand, Drive, Push, Defence, Attack, Serve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pupils with others of similar ability.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Pupils should be used in different roles, as leaders and coach’s to help others improve. 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pupils for demonstration of skills to show what they should look like.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various spin and serves. Encourage them to cut across the ball and the pendulum serve is essential. 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Spend more time on backhand and forehand drive shots as these are more difficult to master. 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LPA should be doing lots of partner work focussing on control and accuracy. 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Pupils keep own scores, learn scoring systems, encouraged to answer in full sentences, use correct terminology.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Pupils learn key words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Peer and self-assessment will be integrated into lessons. Formative teacher assessment will take place each lesson and summative data recorded on tracker.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Football 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Understand rules and gameplay.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Understand and develop the technique of the key skills in football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Improve control and accuracy. 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rules and gameplay. Learn the key skills and tactics in isolation and competitive practices.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Dribbling, control, accuracy, teamwork, tactics, passing, shooting, tackling, defending, attacking.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Using weaker Foot and feet to complete when doing the various skills. 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Group pupils with others of similar ability. 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Use pupils as leaders and coach’s to help others improve.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Use pupils for demonstration of skills to show what they should look like.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Pupils keep own scores, get into teams, encouraged to answer in full sentences, use correct terminology.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Pupils learn key words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Teacher assessment will take place continually to attain baseline data as a starting point for new pupils. Peer and self-assessment will be integrated into lessons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Summer 1 and Summer 2 on rotation.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Athletics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Understand rules and competition.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Understand and develop the technique of the various events.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Improve components of fitness.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rules for competition. Learn the key techniques for each event. Record accurate scores during competition. 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60m sprint, 400m, 800m, high jump, shot putt, javelin 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Pupils should be used in different roles, as leaders and coach’s to help others improve. 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Use pupils for demonstration of skills to show what they should look like.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Pupils should record results and compete against each other whilst trying to better themselves. 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Show pupils Olympic records to inspire them.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Pupils who are outstanding should be put forward to Lewisham athletics.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Use different equipment for various ability. Different weight shot putts and various heights on the high jump. 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Allow all students to reach their full potential during events. 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Pupils keep own scores, learn scoring systems, encouraged to answer in full sentences, use correct terminology.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Pupils learn key words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Peer and self-assessment will be integrated into lessons. Formative teacher assessment will take place each lesson and summative data recorded on tracker.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Summer 1 and Summer 2 on rotation.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Cricket </w:t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Understand rules and gameplay.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Understand and develop the technique of the key skills. 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Improve control and accuracy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rules and gameplay. Learn the key skills and tactics in isolation and competitive practices.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Batting, Fielding, Throwing, Catching, Bowling, teamwork,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 Pupils should be used in different roles, as leaders and coaches to help others improve. 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Use pupils for demonstration of skills to show what they should look like.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Different balls can be used for different abilities. 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Pupils can use either overarm or underarm bowling depending on ability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Various batting and bowling techniques should be taught including spin bowl. block, sweep, reverse sweep. 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Pupils keep own scores, get into teams, measure out wickets, consider angles for bowling encouraged to answer in full sentences, use correct terminology.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Pupils learn key words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Peer and self-assessment will be integrated into lessons. Formative teacher assessment will take place each lesson and summative data recorded on tracker.</w:t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Year 7 PE </w:t>
    </w:r>
    <w:r w:rsidDel="00000000" w:rsidR="00000000" w:rsidRPr="00000000">
      <w:rPr>
        <w:rFonts w:ascii="Times New Roman" w:cs="Times New Roman" w:eastAsia="Times New Roman" w:hAnsi="Times New Roman"/>
        <w:sz w:val="44"/>
        <w:szCs w:val="44"/>
        <w:rtl w:val="0"/>
      </w:rPr>
      <w:t xml:space="preserve">Boys (LTP)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